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52" w:rsidRDefault="00CD2F17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E3C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43B52" w:rsidRPr="005E3C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«Правовое просвещение»</w:t>
      </w: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CD2F17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D2F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7300" cy="5238461"/>
            <wp:effectExtent l="0" t="0" r="0" b="635"/>
            <wp:docPr id="1" name="Рисунок 1" descr="D:\PHOTO-2022-07-26-18-06-4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-2022-07-26-18-06-48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065" cy="52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F43B52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43B52" w:rsidRDefault="00521A19" w:rsidP="00F43B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2022</w:t>
      </w:r>
    </w:p>
    <w:p w:rsidR="00CD2F17" w:rsidRDefault="00CD2F17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Лето. Жара. Так хочется прохлады.  Голубая, сверкающая вода притягивает детвору.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вода только кажется безопасной, любой водоем таит множество опасностей.</w:t>
      </w: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текущего года на водоемах Амурской области </w:t>
      </w:r>
      <w:r w:rsidR="002A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гибнуть дети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погибшие дети находились без присмотра взрослых на водоемах, не предназначенных для купания.</w:t>
      </w: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 ч.1 ст. 6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CBB">
        <w:rPr>
          <w:rFonts w:ascii="Times New Roman" w:hAnsi="Times New Roman" w:cs="Times New Roman"/>
          <w:sz w:val="28"/>
          <w:szCs w:val="28"/>
        </w:rPr>
        <w:t xml:space="preserve">Закона Амурской области от 11.03.2010 N 316-ОЗ (ред. от 01.06.2020) «О мерах по предупреждению причинения вреда здоровью детей, их физическому, интеллектуальному, психическому, духовному и нравственному развитию в Амурской области» </w:t>
      </w:r>
      <w:r w:rsidRPr="00D53CBB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D53C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 допускается</w:t>
      </w:r>
      <w:r w:rsidRPr="00D53C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детей в возрасте до четырнадцати лет на водных объектах общего пользования, не отнесенных органами местного самоуправления к местам массового отдыха населения, без сопровождения родителей (лиц, их заменяющих) или лиц, осуществляющих мероприятия с участием детей.</w:t>
      </w: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Ответственность за неисполнение данного требования предусмотрена ч. 1 ст. </w:t>
      </w:r>
      <w:r w:rsidRPr="00B56F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5.35</w:t>
      </w:r>
      <w:r w:rsidRPr="00D53C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КоАП РФ.</w:t>
      </w:r>
    </w:p>
    <w:p w:rsidR="00521A19" w:rsidRPr="00D53CBB" w:rsidRDefault="00521A19" w:rsidP="00521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несовершеннолетних </w:t>
      </w:r>
      <w:r w:rsidRPr="00B56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521A19" w:rsidRPr="00B56F99" w:rsidRDefault="00521A19" w:rsidP="00A93D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может наступить и </w:t>
      </w:r>
      <w:r w:rsidRPr="00A93D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уголовная ответственность </w:t>
      </w:r>
      <w:r w:rsidRPr="00A9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 ст. 109 УК РФ за причи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смерти по неосторожности (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 лет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ст. 125 УК РФ за заведомое оставление без помощи лица, находящегося в опасном для жизни или здоровья состоянии и лишенного возможности принять меры к самосохр</w:t>
      </w:r>
      <w:r w:rsidR="00A93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(наказание -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года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3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A19" w:rsidRPr="00D53CBB" w:rsidRDefault="00521A19" w:rsidP="00521A1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3CBB">
        <w:rPr>
          <w:rFonts w:ascii="Times New Roman" w:hAnsi="Times New Roman" w:cs="Times New Roman"/>
          <w:b/>
          <w:color w:val="FF0000"/>
          <w:sz w:val="28"/>
          <w:szCs w:val="28"/>
        </w:rPr>
        <w:t>Взрослые, жизнь и здоровье детей –Ваша ответственность!</w:t>
      </w:r>
    </w:p>
    <w:p w:rsidR="00521A19" w:rsidRPr="00D53CBB" w:rsidRDefault="00521A19" w:rsidP="00521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>Во избежание беды, объясните ребенку правила поведения на воде: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>Детям нельзя находиться, играть у водоема, если вблизи нет родителей.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>В воду ребенок может зайти только с разрешения взрослого и находиться всегда в поле зрения родителя.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 xml:space="preserve">Купаться можно только на обустроенных пляжах. Категорически запрещается купание </w:t>
      </w:r>
      <w:proofErr w:type="gramStart"/>
      <w:r w:rsidRPr="00D53CBB">
        <w:rPr>
          <w:rFonts w:ascii="Times New Roman" w:hAnsi="Times New Roman" w:cs="Times New Roman"/>
          <w:sz w:val="28"/>
          <w:szCs w:val="28"/>
        </w:rPr>
        <w:t>на водных объектах</w:t>
      </w:r>
      <w:proofErr w:type="gramEnd"/>
      <w:r w:rsidRPr="00D53CBB">
        <w:rPr>
          <w:rFonts w:ascii="Times New Roman" w:hAnsi="Times New Roman" w:cs="Times New Roman"/>
          <w:sz w:val="28"/>
          <w:szCs w:val="28"/>
        </w:rPr>
        <w:t xml:space="preserve"> оборудованных предупреждающим знаком «Купание запрещено!», особую опасность представляет купание у плотин, на водосбросе, в карьерах, котлованах. 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 xml:space="preserve">Нельзя заплывать далеко от берега, за установленные знаки. 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>Запрещается подплывать к проходящим катерам, лодкам, гидроциклам.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 xml:space="preserve">В воде не допускаются игры, которые могут привести к травмам (прыжки с плеч, </w:t>
      </w:r>
      <w:proofErr w:type="spellStart"/>
      <w:r w:rsidRPr="00D53CBB">
        <w:rPr>
          <w:rFonts w:ascii="Times New Roman" w:hAnsi="Times New Roman" w:cs="Times New Roman"/>
          <w:sz w:val="28"/>
          <w:szCs w:val="28"/>
        </w:rPr>
        <w:t>подныривание</w:t>
      </w:r>
      <w:proofErr w:type="spellEnd"/>
      <w:r w:rsidRPr="00D53CBB">
        <w:rPr>
          <w:rFonts w:ascii="Times New Roman" w:hAnsi="Times New Roman" w:cs="Times New Roman"/>
          <w:sz w:val="28"/>
          <w:szCs w:val="28"/>
        </w:rPr>
        <w:t>, «топить» друг друга)</w:t>
      </w:r>
      <w:r w:rsidR="00E42E4B">
        <w:rPr>
          <w:rFonts w:ascii="Times New Roman" w:hAnsi="Times New Roman" w:cs="Times New Roman"/>
          <w:sz w:val="28"/>
          <w:szCs w:val="28"/>
        </w:rPr>
        <w:t>.</w:t>
      </w:r>
    </w:p>
    <w:p w:rsidR="00521A19" w:rsidRPr="00D53CBB" w:rsidRDefault="00521A19" w:rsidP="00521A1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CBB">
        <w:rPr>
          <w:rFonts w:ascii="Times New Roman" w:hAnsi="Times New Roman" w:cs="Times New Roman"/>
          <w:sz w:val="28"/>
          <w:szCs w:val="28"/>
        </w:rPr>
        <w:t>Нельзя плавать ребенку на надувном матрасе, круге в одиночку. </w:t>
      </w:r>
    </w:p>
    <w:p w:rsidR="001F2F83" w:rsidRDefault="001F2F83">
      <w:bookmarkStart w:id="0" w:name="_GoBack"/>
      <w:bookmarkEnd w:id="0"/>
    </w:p>
    <w:sectPr w:rsidR="001F2F83" w:rsidSect="00F43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1134" w:left="567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E64" w:rsidRDefault="00785E64" w:rsidP="00F43B52">
      <w:pPr>
        <w:spacing w:after="0" w:line="240" w:lineRule="auto"/>
      </w:pPr>
      <w:r>
        <w:separator/>
      </w:r>
    </w:p>
  </w:endnote>
  <w:endnote w:type="continuationSeparator" w:id="0">
    <w:p w:rsidR="00785E64" w:rsidRDefault="00785E64" w:rsidP="00F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52" w:rsidRDefault="00F43B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52" w:rsidRDefault="00F43B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52" w:rsidRDefault="00F43B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E64" w:rsidRDefault="00785E64" w:rsidP="00F43B52">
      <w:pPr>
        <w:spacing w:after="0" w:line="240" w:lineRule="auto"/>
      </w:pPr>
      <w:r>
        <w:separator/>
      </w:r>
    </w:p>
  </w:footnote>
  <w:footnote w:type="continuationSeparator" w:id="0">
    <w:p w:rsidR="00785E64" w:rsidRDefault="00785E64" w:rsidP="00F4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52" w:rsidRDefault="00F43B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52" w:rsidRDefault="00F43B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52" w:rsidRDefault="00F43B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658B5"/>
    <w:multiLevelType w:val="hybridMultilevel"/>
    <w:tmpl w:val="54DA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3BD"/>
    <w:rsid w:val="001D5A10"/>
    <w:rsid w:val="001F2F83"/>
    <w:rsid w:val="002A712F"/>
    <w:rsid w:val="003B5E9D"/>
    <w:rsid w:val="00521A19"/>
    <w:rsid w:val="005E73BD"/>
    <w:rsid w:val="0074192D"/>
    <w:rsid w:val="00785E64"/>
    <w:rsid w:val="00A93DE9"/>
    <w:rsid w:val="00B2399C"/>
    <w:rsid w:val="00CD2F17"/>
    <w:rsid w:val="00DC56A8"/>
    <w:rsid w:val="00E42E4B"/>
    <w:rsid w:val="00F4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D6B5B"/>
  <w15:chartTrackingRefBased/>
  <w15:docId w15:val="{01E2E0A9-D9E4-4B98-871C-3039F61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B52"/>
  </w:style>
  <w:style w:type="paragraph" w:styleId="a5">
    <w:name w:val="footer"/>
    <w:basedOn w:val="a"/>
    <w:link w:val="a6"/>
    <w:uiPriority w:val="99"/>
    <w:unhideWhenUsed/>
    <w:rsid w:val="00F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B52"/>
  </w:style>
  <w:style w:type="paragraph" w:styleId="a7">
    <w:name w:val="List Paragraph"/>
    <w:basedOn w:val="a"/>
    <w:uiPriority w:val="34"/>
    <w:qFormat/>
    <w:rsid w:val="00521A19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Федорина Лариса Васильевна</dc:creator>
  <cp:keywords/>
  <dc:description/>
  <cp:lastModifiedBy>Новорецкий Александр Александрович</cp:lastModifiedBy>
  <cp:revision>7</cp:revision>
  <cp:lastPrinted>2022-08-03T05:44:00Z</cp:lastPrinted>
  <dcterms:created xsi:type="dcterms:W3CDTF">2022-07-26T08:08:00Z</dcterms:created>
  <dcterms:modified xsi:type="dcterms:W3CDTF">2022-08-03T05:45:00Z</dcterms:modified>
</cp:coreProperties>
</file>